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A55" w:rsidRDefault="001E5A55" w:rsidP="001E5A55">
      <w:bookmarkStart w:id="0" w:name="_GoBack"/>
      <w:bookmarkEnd w:id="0"/>
    </w:p>
    <w:p w:rsidR="001E5A55" w:rsidRPr="00097CC3" w:rsidRDefault="001E5A55" w:rsidP="001E5A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97CC3">
        <w:rPr>
          <w:rFonts w:ascii="Times New Roman" w:eastAsia="Calibri" w:hAnsi="Times New Roman" w:cs="Times New Roman"/>
        </w:rPr>
        <w:t>Алгебра и начала математического анализа, 11 класс</w:t>
      </w:r>
    </w:p>
    <w:p w:rsidR="001E5A55" w:rsidRPr="00097CC3" w:rsidRDefault="001E5A55" w:rsidP="001E5A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Профильный</w:t>
      </w:r>
      <w:r w:rsidRPr="00097CC3">
        <w:rPr>
          <w:rFonts w:ascii="Times New Roman" w:eastAsia="Calibri" w:hAnsi="Times New Roman" w:cs="Times New Roman"/>
        </w:rPr>
        <w:t xml:space="preserve"> уровень</w:t>
      </w:r>
    </w:p>
    <w:p w:rsidR="001E5A55" w:rsidRPr="00097CC3" w:rsidRDefault="001E5A55" w:rsidP="001E5A55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</w:rPr>
      </w:pPr>
    </w:p>
    <w:p w:rsidR="001E5A55" w:rsidRPr="001E5A55" w:rsidRDefault="001E5A55" w:rsidP="001E5A55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Подготовка к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</w:t>
      </w:r>
      <w:r>
        <w:rPr>
          <w:rFonts w:ascii="Times New Roman" w:eastAsia="Calibri" w:hAnsi="Times New Roman" w:cs="Times New Roman"/>
          <w:b/>
          <w:sz w:val="24"/>
          <w:szCs w:val="24"/>
        </w:rPr>
        <w:t>тоговой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</w:t>
      </w:r>
      <w:r>
        <w:rPr>
          <w:rFonts w:ascii="Times New Roman" w:eastAsia="Calibri" w:hAnsi="Times New Roman" w:cs="Times New Roman"/>
          <w:b/>
          <w:sz w:val="24"/>
          <w:szCs w:val="24"/>
        </w:rPr>
        <w:t>онтрольной работе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067"/>
      </w:tblGrid>
      <w:tr w:rsidR="001E5A55" w:rsidRPr="00097CC3" w:rsidTr="001E5A55">
        <w:trPr>
          <w:tblHeader/>
        </w:trPr>
        <w:tc>
          <w:tcPr>
            <w:tcW w:w="9067" w:type="dxa"/>
          </w:tcPr>
          <w:p w:rsidR="001E5A55" w:rsidRPr="00097CC3" w:rsidRDefault="001E5A55" w:rsidP="001310F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97CC3">
              <w:rPr>
                <w:rFonts w:ascii="Times New Roman" w:eastAsia="Calibri" w:hAnsi="Times New Roman" w:cs="Times New Roman"/>
                <w:b/>
              </w:rPr>
              <w:t>Вариант 2</w:t>
            </w:r>
          </w:p>
        </w:tc>
      </w:tr>
      <w:tr w:rsidR="001E5A55" w:rsidRPr="00097CC3" w:rsidTr="001E5A55">
        <w:tc>
          <w:tcPr>
            <w:tcW w:w="9067" w:type="dxa"/>
          </w:tcPr>
          <w:p w:rsidR="001E5A55" w:rsidRPr="00097CC3" w:rsidRDefault="001E5A55" w:rsidP="001310F9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1.</w:t>
            </w:r>
            <w:r w:rsidRPr="00097CC3">
              <w:rPr>
                <w:rFonts w:ascii="Times New Roman" w:eastAsia="Calibri" w:hAnsi="Times New Roman" w:cs="Times New Roman"/>
              </w:rPr>
              <w:t xml:space="preserve">Функция </w:t>
            </w:r>
            <w:r w:rsidRPr="00097CC3">
              <w:rPr>
                <w:rFonts w:ascii="Times New Roman" w:eastAsia="Calibri" w:hAnsi="Times New Roman" w:cs="Times New Roman"/>
                <w:position w:val="-14"/>
              </w:rPr>
              <w:object w:dxaOrig="96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478" type="#_x0000_t75" style="width:48pt;height:20.25pt" o:ole="">
                  <v:imagedata r:id="rId5" o:title=""/>
                </v:shape>
                <o:OLEObject Type="Embed" ProgID="Equation.DSMT4" ShapeID="_x0000_i2478" DrawAspect="Content" ObjectID="_1619266875" r:id="rId6"/>
              </w:object>
            </w:r>
            <w:r w:rsidRPr="00097CC3">
              <w:rPr>
                <w:rFonts w:ascii="Times New Roman" w:eastAsia="Calibri" w:hAnsi="Times New Roman" w:cs="Times New Roman"/>
              </w:rPr>
              <w:t xml:space="preserve"> задана</w:t>
            </w:r>
            <w:proofErr w:type="gramEnd"/>
            <w:r w:rsidRPr="00097CC3">
              <w:rPr>
                <w:rFonts w:ascii="Times New Roman" w:eastAsia="Calibri" w:hAnsi="Times New Roman" w:cs="Times New Roman"/>
              </w:rPr>
              <w:t xml:space="preserve"> графиком. Укажите для этой функции:</w:t>
            </w:r>
          </w:p>
          <w:p w:rsidR="001E5A55" w:rsidRPr="00097CC3" w:rsidRDefault="001E5A55" w:rsidP="001310F9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7CC3">
              <w:rPr>
                <w:rFonts w:ascii="Times New Roman" w:eastAsia="Calibri" w:hAnsi="Times New Roman" w:cs="Times New Roman"/>
              </w:rPr>
              <w:t>а) область определения;</w:t>
            </w:r>
          </w:p>
          <w:p w:rsidR="001E5A55" w:rsidRPr="00097CC3" w:rsidRDefault="001E5A55" w:rsidP="001310F9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7CC3">
              <w:rPr>
                <w:rFonts w:ascii="Times New Roman" w:eastAsia="Calibri" w:hAnsi="Times New Roman" w:cs="Times New Roman"/>
              </w:rPr>
              <w:t>б) область изменения4</w:t>
            </w:r>
          </w:p>
          <w:p w:rsidR="001E5A55" w:rsidRPr="00097CC3" w:rsidRDefault="001E5A55" w:rsidP="001310F9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7CC3">
              <w:rPr>
                <w:rFonts w:ascii="Times New Roman" w:eastAsia="Calibri" w:hAnsi="Times New Roman" w:cs="Times New Roman"/>
              </w:rPr>
              <w:t xml:space="preserve">в) нули и промежутки </w:t>
            </w:r>
            <w:proofErr w:type="spellStart"/>
            <w:r w:rsidRPr="00097CC3">
              <w:rPr>
                <w:rFonts w:ascii="Times New Roman" w:eastAsia="Calibri" w:hAnsi="Times New Roman" w:cs="Times New Roman"/>
              </w:rPr>
              <w:t>знакопостоянства</w:t>
            </w:r>
            <w:proofErr w:type="spellEnd"/>
            <w:r w:rsidRPr="00097CC3">
              <w:rPr>
                <w:rFonts w:ascii="Times New Roman" w:eastAsia="Calibri" w:hAnsi="Times New Roman" w:cs="Times New Roman"/>
              </w:rPr>
              <w:t>;</w:t>
            </w:r>
          </w:p>
          <w:p w:rsidR="001E5A55" w:rsidRPr="00097CC3" w:rsidRDefault="001E5A55" w:rsidP="001310F9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7CC3">
              <w:rPr>
                <w:rFonts w:ascii="Times New Roman" w:eastAsia="Calibri" w:hAnsi="Times New Roman" w:cs="Times New Roman"/>
              </w:rPr>
              <w:t>г) промежутки возрастания (убывания), наибольшее и наименьшее значение функции.</w:t>
            </w:r>
          </w:p>
          <w:p w:rsidR="001E5A55" w:rsidRPr="00097CC3" w:rsidRDefault="001E5A55" w:rsidP="001310F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object w:dxaOrig="4635" w:dyaOrig="2820">
                <v:shape id="_x0000_i2479" type="#_x0000_t75" style="width:139.5pt;height:85.5pt" o:ole="">
                  <v:imagedata r:id="rId7" o:title=""/>
                </v:shape>
                <o:OLEObject Type="Embed" ProgID="PBrush" ShapeID="_x0000_i2479" DrawAspect="Content" ObjectID="_1619266876" r:id="rId8"/>
              </w:object>
            </w:r>
          </w:p>
        </w:tc>
      </w:tr>
      <w:tr w:rsidR="001E5A55" w:rsidRPr="00F12650" w:rsidTr="001E5A55">
        <w:tc>
          <w:tcPr>
            <w:tcW w:w="9067" w:type="dxa"/>
          </w:tcPr>
          <w:p w:rsidR="001E5A55" w:rsidRPr="00F12650" w:rsidRDefault="001E5A55" w:rsidP="001310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Найдите </w:t>
            </w:r>
            <w:r w:rsidRPr="00F12650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639" w:dyaOrig="400">
                <v:shape id="_x0000_i2480" type="#_x0000_t75" style="width:32.25pt;height:20.25pt" o:ole="">
                  <v:imagedata r:id="rId9" o:title=""/>
                </v:shape>
                <o:OLEObject Type="Embed" ProgID="Equation.DSMT4" ShapeID="_x0000_i2480" DrawAspect="Content" ObjectID="_1619266877" r:id="rId10"/>
              </w:object>
            </w:r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12650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720" w:dyaOrig="400">
                <v:shape id="_x0000_i2481" type="#_x0000_t75" style="width:36pt;height:20.25pt" o:ole="">
                  <v:imagedata r:id="rId11" o:title=""/>
                </v:shape>
                <o:OLEObject Type="Embed" ProgID="Equation.DSMT4" ShapeID="_x0000_i2481" DrawAspect="Content" ObjectID="_1619266878" r:id="rId12"/>
              </w:object>
            </w:r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>, если:</w:t>
            </w:r>
          </w:p>
          <w:p w:rsidR="001E5A55" w:rsidRPr="00F12650" w:rsidRDefault="001E5A55" w:rsidP="001310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>а)</w:t>
            </w:r>
            <w:r w:rsidRPr="00F12650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3240" w:dyaOrig="400">
                <v:shape id="_x0000_i2482" type="#_x0000_t75" style="width:162pt;height:20.25pt" o:ole="">
                  <v:imagedata r:id="rId13" o:title=""/>
                </v:shape>
                <o:OLEObject Type="Embed" ProgID="Equation.DSMT4" ShapeID="_x0000_i2482" DrawAspect="Content" ObjectID="_1619266879" r:id="rId14"/>
              </w:object>
            </w:r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E5A55" w:rsidRPr="00F12650" w:rsidRDefault="001E5A55" w:rsidP="001310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r w:rsidRPr="00F12650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240" w:dyaOrig="620">
                <v:shape id="_x0000_i2483" type="#_x0000_t75" style="width:112.5pt;height:30.75pt" o:ole="">
                  <v:imagedata r:id="rId15" o:title=""/>
                </v:shape>
                <o:OLEObject Type="Embed" ProgID="Equation.DSMT4" ShapeID="_x0000_i2483" DrawAspect="Content" ObjectID="_1619266880" r:id="rId16"/>
              </w:object>
            </w:r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1E5A55" w:rsidRPr="00F539FA" w:rsidTr="001E5A55">
        <w:tc>
          <w:tcPr>
            <w:tcW w:w="9067" w:type="dxa"/>
          </w:tcPr>
          <w:p w:rsidR="001E5A55" w:rsidRPr="00F539FA" w:rsidRDefault="001E5A55" w:rsidP="0013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 xml:space="preserve">Дана функция </w:t>
            </w:r>
            <w:proofErr w:type="gramStart"/>
            <w:r w:rsidRPr="00F539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( х</w:t>
            </w:r>
            <w:proofErr w:type="gramEnd"/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) = х</w:t>
            </w:r>
            <w:r w:rsidRPr="00F539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 xml:space="preserve"> – 3 х </w:t>
            </w:r>
            <w:r w:rsidRPr="00F539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 xml:space="preserve"> – 9 х + 2 . Найдите:</w:t>
            </w:r>
          </w:p>
          <w:p w:rsidR="001E5A55" w:rsidRPr="00F539FA" w:rsidRDefault="001E5A55" w:rsidP="00131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а) промежутки возрастания и убывания функции;</w:t>
            </w:r>
          </w:p>
          <w:p w:rsidR="001E5A55" w:rsidRDefault="001E5A55" w:rsidP="0013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 xml:space="preserve">б) наибольшее и наименьшее значения </w:t>
            </w:r>
            <w:proofErr w:type="gramStart"/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функции  на</w:t>
            </w:r>
            <w:proofErr w:type="gramEnd"/>
            <w:r w:rsidRPr="00F539FA">
              <w:rPr>
                <w:rFonts w:ascii="Times New Roman" w:hAnsi="Times New Roman" w:cs="Times New Roman"/>
                <w:sz w:val="24"/>
                <w:szCs w:val="24"/>
              </w:rPr>
              <w:t xml:space="preserve"> отрезке </w:t>
            </w:r>
            <w:r w:rsidRPr="00F539F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60" w:dyaOrig="340">
                <v:shape id="_x0000_i2484" type="#_x0000_t75" style="width:33pt;height:17.25pt" o:ole="">
                  <v:imagedata r:id="rId17" o:title=""/>
                </v:shape>
                <o:OLEObject Type="Embed" ProgID="Equation.3" ShapeID="_x0000_i2484" DrawAspect="Content" ObjectID="_1619266881" r:id="rId18"/>
              </w:object>
            </w:r>
            <w:r w:rsidRPr="00F539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5A55" w:rsidRPr="00F539FA" w:rsidRDefault="001E5A55" w:rsidP="00131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A55" w:rsidRPr="005E5A3D" w:rsidTr="001E5A55">
        <w:tc>
          <w:tcPr>
            <w:tcW w:w="9067" w:type="dxa"/>
          </w:tcPr>
          <w:p w:rsidR="001E5A55" w:rsidRDefault="001E5A55" w:rsidP="00131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>Решите уравнение</w:t>
            </w:r>
            <w:r w:rsidRPr="00F12650">
              <w:rPr>
                <w:rFonts w:ascii="Times New Roman" w:eastAsia="Calibri" w:hAnsi="Times New Roman" w:cs="Times New Roman"/>
                <w:position w:val="-16"/>
                <w:sz w:val="24"/>
                <w:szCs w:val="24"/>
              </w:rPr>
              <w:object w:dxaOrig="4160" w:dyaOrig="440">
                <v:shape id="_x0000_i2485" type="#_x0000_t75" style="width:207.75pt;height:21.75pt" o:ole="">
                  <v:imagedata r:id="rId19" o:title=""/>
                </v:shape>
                <o:OLEObject Type="Embed" ProgID="Equation.DSMT4" ShapeID="_x0000_i2485" DrawAspect="Content" ObjectID="_1619266882" r:id="rId20"/>
              </w:object>
            </w:r>
          </w:p>
          <w:p w:rsidR="001E5A55" w:rsidRPr="005E5A3D" w:rsidRDefault="001E5A55" w:rsidP="00131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5A55" w:rsidTr="001E5A55">
        <w:tc>
          <w:tcPr>
            <w:tcW w:w="9067" w:type="dxa"/>
          </w:tcPr>
          <w:p w:rsidR="001E5A55" w:rsidRDefault="001E5A55" w:rsidP="00131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Решите неравенство </w:t>
            </w:r>
            <w:r w:rsidRPr="00A0441D">
              <w:rPr>
                <w:rFonts w:ascii="Times New Roman" w:eastAsia="Calibri" w:hAnsi="Times New Roman" w:cs="Times New Roman"/>
                <w:position w:val="-16"/>
                <w:sz w:val="24"/>
                <w:szCs w:val="24"/>
              </w:rPr>
              <w:object w:dxaOrig="3180" w:dyaOrig="480">
                <v:shape id="_x0000_i2486" type="#_x0000_t75" style="width:159pt;height:24pt" o:ole="">
                  <v:imagedata r:id="rId21" o:title=""/>
                </v:shape>
                <o:OLEObject Type="Embed" ProgID="Equation.DSMT4" ShapeID="_x0000_i2486" DrawAspect="Content" ObjectID="_1619266883" r:id="rId22"/>
              </w:object>
            </w:r>
          </w:p>
          <w:p w:rsidR="001E5A55" w:rsidRDefault="001E5A55" w:rsidP="00131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5A55" w:rsidRPr="00F12650" w:rsidTr="001E5A55">
        <w:tc>
          <w:tcPr>
            <w:tcW w:w="9067" w:type="dxa"/>
          </w:tcPr>
          <w:p w:rsidR="001E5A55" w:rsidRDefault="001E5A55" w:rsidP="00131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Решите уравнение </w:t>
            </w:r>
            <w:r w:rsidRPr="00413B38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1740" w:dyaOrig="400">
                <v:shape id="_x0000_i2487" type="#_x0000_t75" style="width:87pt;height:20.25pt" o:ole="">
                  <v:imagedata r:id="rId23" o:title=""/>
                </v:shape>
                <o:OLEObject Type="Embed" ProgID="Equation.DSMT4" ShapeID="_x0000_i2487" DrawAspect="Content" ObjectID="_1619266884" r:id="rId24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E5A55" w:rsidRPr="00F12650" w:rsidRDefault="001E5A55" w:rsidP="00131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5A55" w:rsidRPr="00097CC3" w:rsidTr="001E5A55">
        <w:tc>
          <w:tcPr>
            <w:tcW w:w="9067" w:type="dxa"/>
          </w:tcPr>
          <w:p w:rsidR="001E5A55" w:rsidRPr="00097CC3" w:rsidRDefault="001E5A55" w:rsidP="001310F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Решите неравенство</w:t>
            </w:r>
            <w:r w:rsidRPr="009E2178">
              <w:rPr>
                <w:rFonts w:ascii="Times New Roman" w:eastAsia="Calibri" w:hAnsi="Times New Roman" w:cs="Times New Roman"/>
                <w:position w:val="-40"/>
                <w:sz w:val="24"/>
                <w:szCs w:val="24"/>
              </w:rPr>
              <w:object w:dxaOrig="3040" w:dyaOrig="880">
                <v:shape id="_x0000_i2488" type="#_x0000_t75" style="width:151.5pt;height:44.25pt" o:ole="">
                  <v:imagedata r:id="rId25" o:title=""/>
                </v:shape>
                <o:OLEObject Type="Embed" ProgID="Equation.DSMT4" ShapeID="_x0000_i2488" DrawAspect="Content" ObjectID="_1619266885" r:id="rId26"/>
              </w:object>
            </w:r>
          </w:p>
        </w:tc>
      </w:tr>
      <w:tr w:rsidR="001E5A55" w:rsidRPr="00F12650" w:rsidTr="001E5A55">
        <w:tc>
          <w:tcPr>
            <w:tcW w:w="9067" w:type="dxa"/>
          </w:tcPr>
          <w:p w:rsidR="001E5A55" w:rsidRPr="00F12650" w:rsidRDefault="001E5A55" w:rsidP="001310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Решите неравенство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139F">
              <w:rPr>
                <w:rFonts w:ascii="Times New Roman" w:eastAsia="Calibri" w:hAnsi="Times New Roman" w:cs="Times New Roman"/>
                <w:position w:val="-32"/>
                <w:sz w:val="24"/>
                <w:szCs w:val="24"/>
              </w:rPr>
              <w:object w:dxaOrig="2400" w:dyaOrig="800">
                <v:shape id="_x0000_i2489" type="#_x0000_t75" style="width:120pt;height:39.75pt" o:ole="">
                  <v:imagedata r:id="rId27" o:title=""/>
                </v:shape>
                <o:OLEObject Type="Embed" ProgID="Equation.DSMT4" ShapeID="_x0000_i2489" DrawAspect="Content" ObjectID="_1619266886" r:id="rId28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5A55" w:rsidRPr="00F12650" w:rsidTr="001E5A55">
        <w:tc>
          <w:tcPr>
            <w:tcW w:w="9067" w:type="dxa"/>
          </w:tcPr>
          <w:p w:rsidR="001E5A55" w:rsidRPr="00F12650" w:rsidRDefault="001E5A55" w:rsidP="001310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>Вычислите производную функцию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12650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1500" w:dyaOrig="440">
                <v:shape id="_x0000_i2490" type="#_x0000_t75" style="width:75pt;height:21.75pt" o:ole="">
                  <v:imagedata r:id="rId29" o:title=""/>
                </v:shape>
                <o:OLEObject Type="Embed" ProgID="Equation.DSMT4" ShapeID="_x0000_i2490" DrawAspect="Content" ObjectID="_1619266887" r:id="rId30"/>
              </w:object>
            </w:r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E5A55" w:rsidRDefault="001E5A55" w:rsidP="001E5A55"/>
    <w:p w:rsidR="001E5A55" w:rsidRDefault="001E5A55" w:rsidP="001E5A55"/>
    <w:p w:rsidR="00FE71E9" w:rsidRDefault="00FE71E9"/>
    <w:sectPr w:rsidR="00FE71E9">
      <w:headerReference w:type="defaul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822" w:rsidRDefault="00F14062">
    <w:pPr>
      <w:pStyle w:val="a4"/>
    </w:pPr>
    <w:r>
      <w:t>МБОУ «Гвардейская школа-гимназия №2»</w:t>
    </w:r>
  </w:p>
  <w:p w:rsidR="00144822" w:rsidRDefault="00F1406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B6744"/>
    <w:multiLevelType w:val="hybridMultilevel"/>
    <w:tmpl w:val="8ECA6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042D3"/>
    <w:multiLevelType w:val="hybridMultilevel"/>
    <w:tmpl w:val="8ECA6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A55"/>
    <w:rsid w:val="001E5A55"/>
    <w:rsid w:val="00F14062"/>
    <w:rsid w:val="00FE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7B182-B6DC-4F84-AD7A-D8D833A3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E5A5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E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5A55"/>
  </w:style>
  <w:style w:type="table" w:styleId="a3">
    <w:name w:val="Table Grid"/>
    <w:basedOn w:val="a1"/>
    <w:uiPriority w:val="39"/>
    <w:rsid w:val="001E5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14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4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2019-05-13T12:21:00Z</cp:lastPrinted>
  <dcterms:created xsi:type="dcterms:W3CDTF">2019-05-13T12:14:00Z</dcterms:created>
  <dcterms:modified xsi:type="dcterms:W3CDTF">2019-05-13T12:24:00Z</dcterms:modified>
</cp:coreProperties>
</file>